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E80" w:rsidRDefault="00301FD9" w:rsidP="00301FD9">
      <w:pPr>
        <w:rPr>
          <w:sz w:val="24"/>
          <w:szCs w:val="24"/>
        </w:rPr>
      </w:pPr>
      <w:r>
        <w:rPr>
          <w:sz w:val="24"/>
          <w:szCs w:val="24"/>
        </w:rPr>
        <w:t xml:space="preserve">QOL Opposition Statement                                                                        </w:t>
      </w:r>
    </w:p>
    <w:p w:rsidR="00301FD9" w:rsidRPr="00301FD9" w:rsidRDefault="00301FD9" w:rsidP="00301FD9">
      <w:pPr>
        <w:rPr>
          <w:sz w:val="24"/>
          <w:szCs w:val="24"/>
        </w:rPr>
      </w:pPr>
      <w:r w:rsidRPr="00301FD9">
        <w:rPr>
          <w:sz w:val="24"/>
          <w:szCs w:val="24"/>
        </w:rPr>
        <w:t>The undersigned organizations are opposed to the SANDAG proposed funding ballot measure as currently defined.  Based on a review of the current draft ballot statement and expenditure plan, we find that the proposed measure falls far short of our Quality of Life Coalition vision and would move our region backward, not forward.</w:t>
      </w:r>
    </w:p>
    <w:p w:rsidR="00301FD9" w:rsidRPr="00301FD9" w:rsidRDefault="00301FD9" w:rsidP="00301FD9">
      <w:pPr>
        <w:rPr>
          <w:sz w:val="24"/>
          <w:szCs w:val="24"/>
        </w:rPr>
      </w:pPr>
      <w:r w:rsidRPr="00301FD9">
        <w:rPr>
          <w:sz w:val="24"/>
          <w:szCs w:val="24"/>
        </w:rPr>
        <w:t xml:space="preserve">Examples include but are not limited to: </w:t>
      </w:r>
    </w:p>
    <w:p w:rsidR="00301FD9" w:rsidRPr="00301FD9" w:rsidRDefault="00301FD9" w:rsidP="00301FD9">
      <w:pPr>
        <w:rPr>
          <w:sz w:val="24"/>
          <w:szCs w:val="24"/>
        </w:rPr>
      </w:pPr>
      <w:r w:rsidRPr="00301FD9">
        <w:rPr>
          <w:sz w:val="24"/>
          <w:szCs w:val="24"/>
        </w:rPr>
        <w:t xml:space="preserve">1) There is no commitment to </w:t>
      </w:r>
      <w:r w:rsidR="007E041F">
        <w:rPr>
          <w:sz w:val="24"/>
          <w:szCs w:val="24"/>
        </w:rPr>
        <w:t xml:space="preserve">creating pathways into good, middle-class careers in </w:t>
      </w:r>
      <w:r w:rsidR="00826DB1">
        <w:rPr>
          <w:sz w:val="24"/>
          <w:szCs w:val="24"/>
        </w:rPr>
        <w:t>construction</w:t>
      </w:r>
      <w:bookmarkStart w:id="0" w:name="_GoBack"/>
      <w:bookmarkEnd w:id="0"/>
      <w:r w:rsidR="007E041F">
        <w:rPr>
          <w:sz w:val="24"/>
          <w:szCs w:val="24"/>
        </w:rPr>
        <w:t xml:space="preserve"> with skilled training and good benefits like family healthcare and pension retirement through a Project Labor Agreement</w:t>
      </w:r>
      <w:r w:rsidRPr="00301FD9">
        <w:rPr>
          <w:sz w:val="24"/>
          <w:szCs w:val="24"/>
        </w:rPr>
        <w:t>;</w:t>
      </w:r>
    </w:p>
    <w:p w:rsidR="00301FD9" w:rsidRPr="00301FD9" w:rsidRDefault="00301FD9" w:rsidP="00301FD9">
      <w:pPr>
        <w:rPr>
          <w:sz w:val="24"/>
          <w:szCs w:val="24"/>
        </w:rPr>
      </w:pPr>
      <w:r w:rsidRPr="00301FD9">
        <w:rPr>
          <w:sz w:val="24"/>
          <w:szCs w:val="24"/>
        </w:rPr>
        <w:t>2) It would negatively impact our most vulnerable communities, taxing them for freeway expansion</w:t>
      </w:r>
      <w:r>
        <w:rPr>
          <w:sz w:val="24"/>
          <w:szCs w:val="24"/>
        </w:rPr>
        <w:t xml:space="preserve"> </w:t>
      </w:r>
      <w:r w:rsidRPr="00301FD9">
        <w:rPr>
          <w:sz w:val="24"/>
          <w:szCs w:val="24"/>
        </w:rPr>
        <w:t>projects that worsen air pollution, public health and traffic congestion in their neighborhoods;</w:t>
      </w:r>
    </w:p>
    <w:p w:rsidR="0001425B" w:rsidRDefault="00301FD9" w:rsidP="00301FD9">
      <w:pPr>
        <w:rPr>
          <w:sz w:val="24"/>
          <w:szCs w:val="24"/>
        </w:rPr>
      </w:pPr>
      <w:r w:rsidRPr="00301FD9">
        <w:rPr>
          <w:sz w:val="24"/>
          <w:szCs w:val="24"/>
        </w:rPr>
        <w:t>3) It has no mechanism to link funding with projects that reduce greenhouse gas emissions to meet state</w:t>
      </w:r>
      <w:r>
        <w:rPr>
          <w:sz w:val="24"/>
          <w:szCs w:val="24"/>
        </w:rPr>
        <w:t xml:space="preserve"> </w:t>
      </w:r>
      <w:r w:rsidRPr="00301FD9">
        <w:rPr>
          <w:sz w:val="24"/>
          <w:szCs w:val="24"/>
        </w:rPr>
        <w:t>targets</w:t>
      </w:r>
      <w:r w:rsidR="008B3F38">
        <w:rPr>
          <w:sz w:val="24"/>
          <w:szCs w:val="24"/>
        </w:rPr>
        <w:t>, achieve the goals of the City of San Diego Climate Action Plan,</w:t>
      </w:r>
      <w:r w:rsidRPr="00301FD9">
        <w:rPr>
          <w:sz w:val="24"/>
          <w:szCs w:val="24"/>
        </w:rPr>
        <w:t xml:space="preserve"> and help stabilize the climate</w:t>
      </w:r>
      <w:r w:rsidR="008B3F38">
        <w:rPr>
          <w:sz w:val="24"/>
          <w:szCs w:val="24"/>
        </w:rPr>
        <w:t>;</w:t>
      </w:r>
      <w:r w:rsidR="008B3F38" w:rsidRPr="00301FD9" w:rsidDel="008B3F38">
        <w:rPr>
          <w:sz w:val="24"/>
          <w:szCs w:val="24"/>
        </w:rPr>
        <w:t xml:space="preserve"> </w:t>
      </w:r>
    </w:p>
    <w:p w:rsidR="0001425B" w:rsidRDefault="00301FD9" w:rsidP="00301FD9">
      <w:pPr>
        <w:rPr>
          <w:sz w:val="24"/>
          <w:szCs w:val="24"/>
        </w:rPr>
      </w:pPr>
      <w:r w:rsidRPr="00301FD9">
        <w:rPr>
          <w:sz w:val="24"/>
          <w:szCs w:val="24"/>
        </w:rPr>
        <w:t xml:space="preserve">4) It does not provide adequate </w:t>
      </w:r>
      <w:r w:rsidR="007E041F">
        <w:rPr>
          <w:sz w:val="24"/>
          <w:szCs w:val="24"/>
        </w:rPr>
        <w:t>guarantees</w:t>
      </w:r>
      <w:r w:rsidRPr="00301FD9">
        <w:rPr>
          <w:sz w:val="24"/>
          <w:szCs w:val="24"/>
        </w:rPr>
        <w:t xml:space="preserve"> </w:t>
      </w:r>
      <w:r w:rsidR="003B7732">
        <w:rPr>
          <w:sz w:val="24"/>
          <w:szCs w:val="24"/>
        </w:rPr>
        <w:t xml:space="preserve">for effective, equitable, affordable, </w:t>
      </w:r>
      <w:r w:rsidRPr="00301FD9">
        <w:rPr>
          <w:sz w:val="24"/>
          <w:szCs w:val="24"/>
        </w:rPr>
        <w:t>substantial mass transit construction,</w:t>
      </w:r>
      <w:r>
        <w:rPr>
          <w:sz w:val="24"/>
          <w:szCs w:val="24"/>
        </w:rPr>
        <w:t xml:space="preserve"> </w:t>
      </w:r>
      <w:r w:rsidRPr="00301FD9">
        <w:rPr>
          <w:sz w:val="24"/>
          <w:szCs w:val="24"/>
        </w:rPr>
        <w:t>operations and maintenance</w:t>
      </w:r>
      <w:r w:rsidR="007E041F">
        <w:rPr>
          <w:sz w:val="24"/>
          <w:szCs w:val="24"/>
        </w:rPr>
        <w:t xml:space="preserve"> that would shift people over time from cars to mass transit and active transportation</w:t>
      </w:r>
      <w:r w:rsidR="003B7732">
        <w:rPr>
          <w:sz w:val="24"/>
          <w:szCs w:val="24"/>
        </w:rPr>
        <w:t>;</w:t>
      </w:r>
      <w:r w:rsidRPr="00301FD9">
        <w:rPr>
          <w:sz w:val="24"/>
          <w:szCs w:val="24"/>
        </w:rPr>
        <w:t xml:space="preserve"> </w:t>
      </w:r>
    </w:p>
    <w:p w:rsidR="00301FD9" w:rsidRPr="00301FD9" w:rsidRDefault="00301FD9" w:rsidP="00301FD9">
      <w:pPr>
        <w:rPr>
          <w:sz w:val="24"/>
          <w:szCs w:val="24"/>
        </w:rPr>
      </w:pPr>
      <w:r w:rsidRPr="00301FD9">
        <w:rPr>
          <w:sz w:val="24"/>
          <w:szCs w:val="24"/>
        </w:rPr>
        <w:t xml:space="preserve">5) It does not fund vital </w:t>
      </w:r>
      <w:proofErr w:type="spellStart"/>
      <w:r w:rsidRPr="00301FD9">
        <w:rPr>
          <w:sz w:val="24"/>
          <w:szCs w:val="24"/>
        </w:rPr>
        <w:t>stormwater</w:t>
      </w:r>
      <w:proofErr w:type="spellEnd"/>
      <w:r w:rsidRPr="00301FD9">
        <w:rPr>
          <w:sz w:val="24"/>
          <w:szCs w:val="24"/>
        </w:rPr>
        <w:t xml:space="preserve"> and water infrastructure projects; and</w:t>
      </w:r>
    </w:p>
    <w:p w:rsidR="007A2D73" w:rsidRPr="00CC04CD" w:rsidRDefault="00301FD9" w:rsidP="00301FD9">
      <w:pPr>
        <w:rPr>
          <w:i/>
          <w:sz w:val="24"/>
          <w:szCs w:val="24"/>
        </w:rPr>
      </w:pPr>
      <w:r w:rsidRPr="00301FD9">
        <w:rPr>
          <w:sz w:val="24"/>
          <w:szCs w:val="24"/>
        </w:rPr>
        <w:t>6</w:t>
      </w:r>
      <w:r w:rsidRPr="00CC04CD">
        <w:rPr>
          <w:i/>
          <w:sz w:val="24"/>
          <w:szCs w:val="24"/>
        </w:rPr>
        <w:t xml:space="preserve">) </w:t>
      </w:r>
      <w:r w:rsidRPr="000D108A">
        <w:rPr>
          <w:sz w:val="24"/>
          <w:szCs w:val="24"/>
        </w:rPr>
        <w:t xml:space="preserve">It fails to provide the </w:t>
      </w:r>
      <w:r w:rsidR="00CC04CD" w:rsidRPr="000D108A">
        <w:rPr>
          <w:sz w:val="24"/>
          <w:szCs w:val="24"/>
        </w:rPr>
        <w:t>adequate f</w:t>
      </w:r>
      <w:r w:rsidRPr="000D108A">
        <w:rPr>
          <w:sz w:val="24"/>
          <w:szCs w:val="24"/>
        </w:rPr>
        <w:t xml:space="preserve">unding </w:t>
      </w:r>
      <w:r w:rsidR="003B7732" w:rsidRPr="000D108A">
        <w:rPr>
          <w:sz w:val="24"/>
          <w:szCs w:val="24"/>
        </w:rPr>
        <w:t xml:space="preserve">essential </w:t>
      </w:r>
      <w:r w:rsidRPr="000D108A">
        <w:rPr>
          <w:sz w:val="24"/>
          <w:szCs w:val="24"/>
        </w:rPr>
        <w:t>for conservation</w:t>
      </w:r>
      <w:r w:rsidR="00CC04CD" w:rsidRPr="000D108A">
        <w:rPr>
          <w:sz w:val="24"/>
          <w:szCs w:val="24"/>
        </w:rPr>
        <w:t xml:space="preserve">, </w:t>
      </w:r>
      <w:r w:rsidRPr="000D108A">
        <w:rPr>
          <w:sz w:val="24"/>
          <w:szCs w:val="24"/>
        </w:rPr>
        <w:t>open space</w:t>
      </w:r>
      <w:r w:rsidR="00CC04CD" w:rsidRPr="000D108A">
        <w:rPr>
          <w:sz w:val="24"/>
          <w:szCs w:val="24"/>
        </w:rPr>
        <w:t xml:space="preserve"> and active transportation</w:t>
      </w:r>
      <w:r w:rsidRPr="000D108A">
        <w:rPr>
          <w:sz w:val="24"/>
          <w:szCs w:val="24"/>
        </w:rPr>
        <w:t>.</w:t>
      </w:r>
    </w:p>
    <w:sectPr w:rsidR="007A2D73" w:rsidRPr="00CC0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D9"/>
    <w:rsid w:val="0001425B"/>
    <w:rsid w:val="000D108A"/>
    <w:rsid w:val="00181DD3"/>
    <w:rsid w:val="00274E80"/>
    <w:rsid w:val="00301FD9"/>
    <w:rsid w:val="003B7732"/>
    <w:rsid w:val="004772E1"/>
    <w:rsid w:val="00615964"/>
    <w:rsid w:val="007A2D73"/>
    <w:rsid w:val="007D0839"/>
    <w:rsid w:val="007E041F"/>
    <w:rsid w:val="00826DB1"/>
    <w:rsid w:val="008B3F38"/>
    <w:rsid w:val="00B960D9"/>
    <w:rsid w:val="00CC04CD"/>
    <w:rsid w:val="00E1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0651F-5F9D-42DD-8E23-A5291FA2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Andy</cp:lastModifiedBy>
  <cp:revision>2</cp:revision>
  <dcterms:created xsi:type="dcterms:W3CDTF">2016-06-21T19:56:00Z</dcterms:created>
  <dcterms:modified xsi:type="dcterms:W3CDTF">2016-06-21T19:56:00Z</dcterms:modified>
</cp:coreProperties>
</file>